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06F" w:rsidRDefault="0067306F" w:rsidP="0067306F">
      <w:pPr>
        <w:pStyle w:val="Cabealho"/>
        <w:jc w:val="center"/>
      </w:pPr>
      <w:r>
        <w:rPr>
          <w:noProof/>
        </w:rPr>
        <w:drawing>
          <wp:inline distT="0" distB="0" distL="0" distR="0" wp14:anchorId="639BA690" wp14:editId="6551DD0B">
            <wp:extent cx="1561426" cy="597993"/>
            <wp:effectExtent l="0" t="0" r="127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C MINA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1426" cy="597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06F" w:rsidRDefault="0067306F" w:rsidP="0067306F">
      <w:pPr>
        <w:pStyle w:val="Cabealho"/>
        <w:spacing w:after="240"/>
        <w:jc w:val="center"/>
        <w:rPr>
          <w:rFonts w:ascii="Tahoma" w:hAnsi="Tahoma" w:cs="Tahoma"/>
          <w:b/>
          <w:color w:val="7F7F7F" w:themeColor="text1" w:themeTint="80"/>
          <w:spacing w:val="20"/>
          <w:sz w:val="20"/>
          <w:szCs w:val="20"/>
        </w:rPr>
      </w:pPr>
      <w:r>
        <w:rPr>
          <w:rFonts w:ascii="Tahoma" w:hAnsi="Tahoma" w:cs="Tahoma"/>
          <w:b/>
          <w:color w:val="7F7F7F" w:themeColor="text1" w:themeTint="80"/>
          <w:spacing w:val="20"/>
          <w:sz w:val="20"/>
          <w:szCs w:val="20"/>
        </w:rPr>
        <w:t>Curso de Direito</w:t>
      </w:r>
    </w:p>
    <w:p w:rsidR="0038483E" w:rsidRPr="00B95EDA" w:rsidRDefault="0038483E" w:rsidP="0038483E">
      <w:pPr>
        <w:widowControl w:val="0"/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95EDA">
        <w:rPr>
          <w:rFonts w:asciiTheme="minorHAnsi" w:hAnsiTheme="minorHAnsi" w:cstheme="minorHAnsi"/>
          <w:b/>
          <w:sz w:val="22"/>
          <w:szCs w:val="22"/>
          <w:u w:val="single"/>
        </w:rPr>
        <w:t xml:space="preserve">MATRIZ CURRICULAR </w:t>
      </w:r>
      <w:r w:rsidR="00FD722A" w:rsidRPr="00B95EDA">
        <w:rPr>
          <w:rFonts w:asciiTheme="minorHAnsi" w:hAnsiTheme="minorHAnsi" w:cstheme="minorHAnsi"/>
          <w:b/>
          <w:sz w:val="22"/>
          <w:szCs w:val="22"/>
          <w:u w:val="single"/>
        </w:rPr>
        <w:t>DO CURSO DE DIREITO</w:t>
      </w:r>
    </w:p>
    <w:tbl>
      <w:tblPr>
        <w:tblW w:w="52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1"/>
        <w:gridCol w:w="622"/>
        <w:gridCol w:w="4322"/>
      </w:tblGrid>
      <w:tr w:rsidR="0038483E" w:rsidRPr="00424BD9" w:rsidTr="0067306F">
        <w:trPr>
          <w:trHeight w:val="283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:rsidR="0038483E" w:rsidRPr="00424BD9" w:rsidRDefault="00424BD9" w:rsidP="00FD722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1º PERÍODO</w:t>
            </w:r>
          </w:p>
        </w:tc>
      </w:tr>
      <w:tr w:rsidR="00424BD9" w:rsidRPr="00424BD9" w:rsidTr="0067306F">
        <w:tc>
          <w:tcPr>
            <w:tcW w:w="2606" w:type="pct"/>
            <w:shd w:val="clear" w:color="auto" w:fill="A6A6A6" w:themeFill="background1" w:themeFillShade="A6"/>
          </w:tcPr>
          <w:p w:rsidR="0038483E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301" w:type="pct"/>
            <w:shd w:val="clear" w:color="auto" w:fill="A6A6A6" w:themeFill="background1" w:themeFillShade="A6"/>
          </w:tcPr>
          <w:p w:rsidR="0038483E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2093" w:type="pct"/>
            <w:shd w:val="clear" w:color="auto" w:fill="A6A6A6" w:themeFill="background1" w:themeFillShade="A6"/>
          </w:tcPr>
          <w:p w:rsidR="0038483E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PRÉ-REQUISITO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ANTROPOLOGIA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34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ECONOMIA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FILOSOFIA: RAZÃO E MODERNIDADE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FORMAÇÃO DO MUNDO CONTEMPORÂNEO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INTRODUÇÃO AO ESTUDO DO DIREITO 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METODOLOGIA DO TRABALHO CIENTÍFICO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34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SOCIOLOGIA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4BD9" w:rsidRPr="00424BD9" w:rsidTr="0067306F">
        <w:tc>
          <w:tcPr>
            <w:tcW w:w="2606" w:type="pct"/>
            <w:shd w:val="clear" w:color="auto" w:fill="A6A6A6" w:themeFill="background1" w:themeFillShade="A6"/>
            <w:vAlign w:val="center"/>
          </w:tcPr>
          <w:p w:rsidR="0038483E" w:rsidRPr="00424BD9" w:rsidRDefault="00424BD9" w:rsidP="006E0B42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TOTAL DO PERÍODO</w:t>
            </w:r>
          </w:p>
        </w:tc>
        <w:tc>
          <w:tcPr>
            <w:tcW w:w="301" w:type="pct"/>
            <w:shd w:val="clear" w:color="auto" w:fill="A6A6A6" w:themeFill="background1" w:themeFillShade="A6"/>
            <w:vAlign w:val="center"/>
          </w:tcPr>
          <w:p w:rsidR="0038483E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408</w:t>
            </w:r>
          </w:p>
        </w:tc>
        <w:tc>
          <w:tcPr>
            <w:tcW w:w="2093" w:type="pct"/>
            <w:shd w:val="clear" w:color="auto" w:fill="A6A6A6" w:themeFill="background1" w:themeFillShade="A6"/>
            <w:vAlign w:val="center"/>
          </w:tcPr>
          <w:p w:rsidR="0038483E" w:rsidRPr="00424BD9" w:rsidRDefault="0038483E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483E" w:rsidRPr="00424BD9" w:rsidTr="0067306F">
        <w:trPr>
          <w:trHeight w:val="283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:rsidR="0038483E" w:rsidRPr="00424BD9" w:rsidRDefault="00424BD9" w:rsidP="00FD722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2º PERÍODO</w:t>
            </w:r>
          </w:p>
        </w:tc>
      </w:tr>
      <w:tr w:rsidR="00424BD9" w:rsidRPr="00424BD9" w:rsidTr="0067306F">
        <w:tc>
          <w:tcPr>
            <w:tcW w:w="2606" w:type="pct"/>
            <w:shd w:val="clear" w:color="auto" w:fill="A6A6A6" w:themeFill="background1" w:themeFillShade="A6"/>
          </w:tcPr>
          <w:p w:rsidR="0038483E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301" w:type="pct"/>
            <w:shd w:val="clear" w:color="auto" w:fill="A6A6A6" w:themeFill="background1" w:themeFillShade="A6"/>
          </w:tcPr>
          <w:p w:rsidR="0038483E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2093" w:type="pct"/>
            <w:shd w:val="clear" w:color="auto" w:fill="A6A6A6" w:themeFill="background1" w:themeFillShade="A6"/>
          </w:tcPr>
          <w:p w:rsidR="0038483E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PRÉ-REQUISITO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PENAL 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FILOSOFIA: ANTROPOLOGIA E ÉTICA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INTRODUÇÃO AO ESTUDO DO DIREITO II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INTRODUÇÃO AO ESTUDO DO DIREITO I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POLÍTICA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TEORIA </w:t>
            </w: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GERAL DO ESTADO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TEORIA GERAL DO DIREITO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INTRODUÇÃO AO ESTUDO DO DIREITO I</w:t>
            </w:r>
          </w:p>
        </w:tc>
      </w:tr>
      <w:tr w:rsidR="00424BD9" w:rsidRPr="00424BD9" w:rsidTr="0067306F">
        <w:trPr>
          <w:trHeight w:val="227"/>
        </w:trPr>
        <w:tc>
          <w:tcPr>
            <w:tcW w:w="2606" w:type="pct"/>
            <w:shd w:val="clear" w:color="auto" w:fill="A6A6A6" w:themeFill="background1" w:themeFillShade="A6"/>
            <w:vAlign w:val="center"/>
          </w:tcPr>
          <w:p w:rsidR="0038483E" w:rsidRPr="00424BD9" w:rsidRDefault="00424BD9" w:rsidP="006E0B42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TOTAL DO PERÍODO</w:t>
            </w:r>
          </w:p>
        </w:tc>
        <w:tc>
          <w:tcPr>
            <w:tcW w:w="301" w:type="pct"/>
            <w:shd w:val="clear" w:color="auto" w:fill="A6A6A6" w:themeFill="background1" w:themeFillShade="A6"/>
            <w:vAlign w:val="center"/>
          </w:tcPr>
          <w:p w:rsidR="0038483E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408</w:t>
            </w:r>
          </w:p>
        </w:tc>
        <w:tc>
          <w:tcPr>
            <w:tcW w:w="2093" w:type="pct"/>
            <w:shd w:val="clear" w:color="auto" w:fill="A6A6A6" w:themeFill="background1" w:themeFillShade="A6"/>
            <w:vAlign w:val="center"/>
          </w:tcPr>
          <w:p w:rsidR="0038483E" w:rsidRPr="00424BD9" w:rsidRDefault="0038483E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8483E" w:rsidRPr="00424BD9" w:rsidTr="0067306F">
        <w:trPr>
          <w:trHeight w:val="283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:rsidR="0038483E" w:rsidRPr="00424BD9" w:rsidRDefault="00424BD9" w:rsidP="00FD722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3º PERÍODO</w:t>
            </w:r>
          </w:p>
        </w:tc>
      </w:tr>
      <w:tr w:rsidR="00424BD9" w:rsidRPr="00424BD9" w:rsidTr="0067306F">
        <w:tc>
          <w:tcPr>
            <w:tcW w:w="2606" w:type="pct"/>
            <w:shd w:val="clear" w:color="auto" w:fill="A6A6A6" w:themeFill="background1" w:themeFillShade="A6"/>
          </w:tcPr>
          <w:p w:rsidR="0038483E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301" w:type="pct"/>
            <w:shd w:val="clear" w:color="auto" w:fill="A6A6A6" w:themeFill="background1" w:themeFillShade="A6"/>
          </w:tcPr>
          <w:p w:rsidR="0038483E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2093" w:type="pct"/>
            <w:shd w:val="clear" w:color="auto" w:fill="A6A6A6" w:themeFill="background1" w:themeFillShade="A6"/>
          </w:tcPr>
          <w:p w:rsidR="0038483E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PRÉ-REQUISITO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CULTURA RELIGIOSA: FENÔMENO RELIGIOSO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CIVIL I – OBRIGAÇÕES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TEORIA GERAL DO DIREITO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PENAL II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PENAL I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ROMANO E HISTÓRIA DO DIREITO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DIREITOS HUMANOS E FUNDAMENTAIS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TEORIA DA CONSTITUIÇÃO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TEORIA GERAL DO ESTADO</w:t>
            </w:r>
          </w:p>
        </w:tc>
      </w:tr>
      <w:tr w:rsidR="00424BD9" w:rsidRPr="00424BD9" w:rsidTr="0067306F">
        <w:tc>
          <w:tcPr>
            <w:tcW w:w="2606" w:type="pct"/>
            <w:shd w:val="clear" w:color="auto" w:fill="A6A6A6" w:themeFill="background1" w:themeFillShade="A6"/>
            <w:vAlign w:val="center"/>
          </w:tcPr>
          <w:p w:rsidR="0038483E" w:rsidRPr="00424BD9" w:rsidRDefault="00424BD9" w:rsidP="006E0B42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TOTAL DO PERÍODO</w:t>
            </w:r>
          </w:p>
        </w:tc>
        <w:tc>
          <w:tcPr>
            <w:tcW w:w="301" w:type="pct"/>
            <w:shd w:val="clear" w:color="auto" w:fill="A6A6A6" w:themeFill="background1" w:themeFillShade="A6"/>
            <w:vAlign w:val="center"/>
          </w:tcPr>
          <w:p w:rsidR="0038483E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408</w:t>
            </w:r>
          </w:p>
        </w:tc>
        <w:tc>
          <w:tcPr>
            <w:tcW w:w="2093" w:type="pct"/>
            <w:shd w:val="clear" w:color="auto" w:fill="A6A6A6" w:themeFill="background1" w:themeFillShade="A6"/>
            <w:vAlign w:val="center"/>
          </w:tcPr>
          <w:p w:rsidR="0038483E" w:rsidRPr="00424BD9" w:rsidRDefault="0038483E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EDA" w:rsidRPr="00424BD9" w:rsidTr="0067306F">
        <w:trPr>
          <w:trHeight w:val="283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4º PERÍODO</w:t>
            </w:r>
          </w:p>
        </w:tc>
      </w:tr>
      <w:tr w:rsidR="00B95EDA" w:rsidRPr="00424BD9" w:rsidTr="0067306F">
        <w:tc>
          <w:tcPr>
            <w:tcW w:w="2606" w:type="pct"/>
            <w:shd w:val="clear" w:color="auto" w:fill="A6A6A6" w:themeFill="background1" w:themeFillShade="A6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301" w:type="pct"/>
            <w:shd w:val="clear" w:color="auto" w:fill="A6A6A6" w:themeFill="background1" w:themeFillShade="A6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2093" w:type="pct"/>
            <w:shd w:val="clear" w:color="auto" w:fill="A6A6A6" w:themeFill="background1" w:themeFillShade="A6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PRÉ-REQUISITO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CULTURA RELIGIOSA: PESSOA E SOCIEDADE 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34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B95EDA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DIREITO CIVIL II – RESP. EXTRAC. TEOR. </w:t>
            </w:r>
            <w:proofErr w:type="gramStart"/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GERAL CONTRATOS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CIVIL I – OBRIGAÇÕES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CONSTITUCIONAL 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TEORIA DA CONSTITUIÇÃO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DIREITO EMPRESARIAL I 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CIVIL I – OBRIGAÇÕES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PENAL III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PENAL II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LÓGICA APLICADA AO DIREITO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34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B95EDA">
            <w:pPr>
              <w:widowControl w:val="0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FILOSOFIA: ANTROPOLOGIA E ÉTICA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TEORIA GERAL DO PROCESSO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5EDA" w:rsidRPr="00424BD9" w:rsidTr="0067306F">
        <w:tc>
          <w:tcPr>
            <w:tcW w:w="2606" w:type="pct"/>
            <w:shd w:val="clear" w:color="auto" w:fill="A6A6A6" w:themeFill="background1" w:themeFillShade="A6"/>
            <w:vAlign w:val="center"/>
          </w:tcPr>
          <w:p w:rsidR="00B95EDA" w:rsidRPr="00424BD9" w:rsidRDefault="00424BD9" w:rsidP="006E0B42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TOTAL DO PERÍODO</w:t>
            </w:r>
          </w:p>
        </w:tc>
        <w:tc>
          <w:tcPr>
            <w:tcW w:w="301" w:type="pct"/>
            <w:shd w:val="clear" w:color="auto" w:fill="A6A6A6" w:themeFill="background1" w:themeFillShade="A6"/>
            <w:vAlign w:val="center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408</w:t>
            </w:r>
          </w:p>
        </w:tc>
        <w:tc>
          <w:tcPr>
            <w:tcW w:w="2093" w:type="pct"/>
            <w:shd w:val="clear" w:color="auto" w:fill="A6A6A6" w:themeFill="background1" w:themeFillShade="A6"/>
            <w:vAlign w:val="center"/>
          </w:tcPr>
          <w:p w:rsidR="00B95EDA" w:rsidRPr="00424BD9" w:rsidRDefault="00B95EDA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EDA" w:rsidRPr="00424BD9" w:rsidTr="0067306F">
        <w:trPr>
          <w:trHeight w:val="283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5º PERÍODO</w:t>
            </w:r>
          </w:p>
        </w:tc>
      </w:tr>
      <w:tr w:rsidR="00B95EDA" w:rsidRPr="00424BD9" w:rsidTr="0067306F">
        <w:tc>
          <w:tcPr>
            <w:tcW w:w="2606" w:type="pct"/>
            <w:shd w:val="clear" w:color="auto" w:fill="A6A6A6" w:themeFill="background1" w:themeFillShade="A6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301" w:type="pct"/>
            <w:shd w:val="clear" w:color="auto" w:fill="A6A6A6" w:themeFill="background1" w:themeFillShade="A6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2093" w:type="pct"/>
            <w:shd w:val="clear" w:color="auto" w:fill="A6A6A6" w:themeFill="background1" w:themeFillShade="A6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PRÉ-REQUISITO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CIVIL III – CONTRATOS EM ESPÉCIE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16"/>
                <w:szCs w:val="20"/>
              </w:rPr>
              <w:t>DIREITO CIVIL II – RESP.  EXTRAC. TEORIA GERAL CONTRATOS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CONSTITUCIONAL II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TEORIA DA CONSTITUIÇÃO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EMPRESARIAL II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EMPRESARIAL I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PENAL IV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PENAL II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PROCESSUAL CIVIL 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TEORIA GERAL DO PROCESSO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SOCIOLOGIA JURÍDICA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5EDA" w:rsidRPr="00424BD9" w:rsidTr="0067306F">
        <w:tc>
          <w:tcPr>
            <w:tcW w:w="2606" w:type="pct"/>
            <w:shd w:val="clear" w:color="auto" w:fill="A6A6A6" w:themeFill="background1" w:themeFillShade="A6"/>
            <w:vAlign w:val="center"/>
          </w:tcPr>
          <w:p w:rsidR="00B95EDA" w:rsidRPr="00424BD9" w:rsidRDefault="00424BD9" w:rsidP="006E0B42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TOTAL DO PERÍODO</w:t>
            </w:r>
          </w:p>
        </w:tc>
        <w:tc>
          <w:tcPr>
            <w:tcW w:w="301" w:type="pct"/>
            <w:shd w:val="clear" w:color="auto" w:fill="A6A6A6" w:themeFill="background1" w:themeFillShade="A6"/>
            <w:vAlign w:val="center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408</w:t>
            </w:r>
          </w:p>
        </w:tc>
        <w:tc>
          <w:tcPr>
            <w:tcW w:w="2093" w:type="pct"/>
            <w:shd w:val="clear" w:color="auto" w:fill="A6A6A6" w:themeFill="background1" w:themeFillShade="A6"/>
            <w:vAlign w:val="center"/>
          </w:tcPr>
          <w:p w:rsidR="00B95EDA" w:rsidRPr="00424BD9" w:rsidRDefault="00B95EDA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67306F" w:rsidRDefault="0067306F"/>
    <w:p w:rsidR="00272FB8" w:rsidRDefault="00272FB8"/>
    <w:p w:rsidR="00272FB8" w:rsidRDefault="00272FB8"/>
    <w:p w:rsidR="00272FB8" w:rsidRDefault="00272FB8"/>
    <w:p w:rsidR="00272FB8" w:rsidRDefault="00272FB8"/>
    <w:p w:rsidR="00272FB8" w:rsidRDefault="00272FB8">
      <w:bookmarkStart w:id="0" w:name="_GoBack"/>
      <w:bookmarkEnd w:id="0"/>
    </w:p>
    <w:tbl>
      <w:tblPr>
        <w:tblW w:w="523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81"/>
        <w:gridCol w:w="622"/>
        <w:gridCol w:w="4322"/>
      </w:tblGrid>
      <w:tr w:rsidR="00B95EDA" w:rsidRPr="00424BD9" w:rsidTr="0067306F">
        <w:trPr>
          <w:trHeight w:val="283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6º PERÍODO</w:t>
            </w:r>
          </w:p>
        </w:tc>
      </w:tr>
      <w:tr w:rsidR="00B95EDA" w:rsidRPr="00424BD9" w:rsidTr="0067306F">
        <w:tc>
          <w:tcPr>
            <w:tcW w:w="2606" w:type="pct"/>
            <w:shd w:val="clear" w:color="auto" w:fill="A6A6A6" w:themeFill="background1" w:themeFillShade="A6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301" w:type="pct"/>
            <w:shd w:val="clear" w:color="auto" w:fill="A6A6A6" w:themeFill="background1" w:themeFillShade="A6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2093" w:type="pct"/>
            <w:shd w:val="clear" w:color="auto" w:fill="A6A6A6" w:themeFill="background1" w:themeFillShade="A6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PRÉ-REQUISITO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CIVIL IV – FAMÍLIA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TEORIA GERAL DO DIREITO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DO TRABALHO 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EMPRESARIAL III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CIVIL I – OBRIGAÇÕES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PENAL V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PENAL II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PROCESSUAL CIVIL II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PROCESSUAL CIVIL I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FILOSOFIA DO DIREITO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color w:val="00B0F0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PSICOLOGIA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34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</w:p>
        </w:tc>
      </w:tr>
      <w:tr w:rsidR="00B95EDA" w:rsidRPr="00424BD9" w:rsidTr="0067306F">
        <w:tc>
          <w:tcPr>
            <w:tcW w:w="2606" w:type="pct"/>
            <w:shd w:val="clear" w:color="auto" w:fill="A6A6A6" w:themeFill="background1" w:themeFillShade="A6"/>
            <w:vAlign w:val="center"/>
          </w:tcPr>
          <w:p w:rsidR="00B95EDA" w:rsidRPr="00424BD9" w:rsidRDefault="00424BD9" w:rsidP="006E0B42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TOTAL DO PERÍODO</w:t>
            </w:r>
          </w:p>
        </w:tc>
        <w:tc>
          <w:tcPr>
            <w:tcW w:w="301" w:type="pct"/>
            <w:shd w:val="clear" w:color="auto" w:fill="A6A6A6" w:themeFill="background1" w:themeFillShade="A6"/>
            <w:vAlign w:val="center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442</w:t>
            </w:r>
          </w:p>
        </w:tc>
        <w:tc>
          <w:tcPr>
            <w:tcW w:w="2093" w:type="pct"/>
            <w:shd w:val="clear" w:color="auto" w:fill="A6A6A6" w:themeFill="background1" w:themeFillShade="A6"/>
            <w:vAlign w:val="center"/>
          </w:tcPr>
          <w:p w:rsidR="00B95EDA" w:rsidRPr="00424BD9" w:rsidRDefault="00B95EDA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EDA" w:rsidRPr="00424BD9" w:rsidTr="0067306F">
        <w:trPr>
          <w:trHeight w:val="283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7º PERÍODO</w:t>
            </w:r>
          </w:p>
        </w:tc>
      </w:tr>
      <w:tr w:rsidR="00B95EDA" w:rsidRPr="00424BD9" w:rsidTr="0067306F">
        <w:tc>
          <w:tcPr>
            <w:tcW w:w="2606" w:type="pct"/>
            <w:shd w:val="clear" w:color="auto" w:fill="A6A6A6" w:themeFill="background1" w:themeFillShade="A6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301" w:type="pct"/>
            <w:shd w:val="clear" w:color="auto" w:fill="A6A6A6" w:themeFill="background1" w:themeFillShade="A6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2093" w:type="pct"/>
            <w:shd w:val="clear" w:color="auto" w:fill="A6A6A6" w:themeFill="background1" w:themeFillShade="A6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PRÉ-REQUISITO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B95EDA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18"/>
                <w:szCs w:val="20"/>
              </w:rPr>
              <w:t>DIREITO CIVIL V – PROPR</w:t>
            </w:r>
            <w:proofErr w:type="gramStart"/>
            <w:r w:rsidRPr="00424BD9">
              <w:rPr>
                <w:rFonts w:asciiTheme="minorHAnsi" w:hAnsiTheme="minorHAnsi" w:cstheme="minorHAnsi"/>
                <w:smallCaps/>
                <w:sz w:val="18"/>
                <w:szCs w:val="20"/>
              </w:rPr>
              <w:t>.,</w:t>
            </w:r>
            <w:proofErr w:type="gramEnd"/>
            <w:r w:rsidRPr="00424BD9">
              <w:rPr>
                <w:rFonts w:asciiTheme="minorHAnsi" w:hAnsiTheme="minorHAnsi" w:cstheme="minorHAnsi"/>
                <w:smallCaps/>
                <w:sz w:val="18"/>
                <w:szCs w:val="20"/>
              </w:rPr>
              <w:t xml:space="preserve"> POSSE E DIR. REAIS SOBRE COISAS ALHEIAS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102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TEORIA GERAL DO DIREITO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DO TRABALHO II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DO TRABALHO I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EMPRESARIAL IV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DIREITO EMPRESARIAL II 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PROCESSUAL CIVIL III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DIREITO PROCESSUAL CIVIL I 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PROCESSUAL PENAL 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TEORIA GERAL DO PROCESSO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ESTÁGIO SUPERVISIONADO I - PRÁTICA REAL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51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DIREITO PROCESSUAL CIVIL I 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B95EDA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ESTÁGIO SUPERVISIONADO I - PRÁTICA SIMULADA</w:t>
            </w:r>
            <w:proofErr w:type="gramStart"/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 </w:t>
            </w:r>
            <w:proofErr w:type="gramEnd"/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(ADV. CIVIL)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51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DIREITO PROCESSUAL CIVIL I </w:t>
            </w:r>
          </w:p>
        </w:tc>
      </w:tr>
      <w:tr w:rsidR="00B95EDA" w:rsidRPr="00424BD9" w:rsidTr="0067306F">
        <w:tc>
          <w:tcPr>
            <w:tcW w:w="2606" w:type="pct"/>
            <w:shd w:val="clear" w:color="auto" w:fill="A6A6A6" w:themeFill="background1" w:themeFillShade="A6"/>
            <w:vAlign w:val="center"/>
          </w:tcPr>
          <w:p w:rsidR="00B95EDA" w:rsidRPr="00424BD9" w:rsidRDefault="00424BD9" w:rsidP="006E0B42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TOTAL DO PERÍODO</w:t>
            </w:r>
          </w:p>
        </w:tc>
        <w:tc>
          <w:tcPr>
            <w:tcW w:w="301" w:type="pct"/>
            <w:shd w:val="clear" w:color="auto" w:fill="A6A6A6" w:themeFill="background1" w:themeFillShade="A6"/>
            <w:vAlign w:val="center"/>
          </w:tcPr>
          <w:p w:rsidR="00B95EDA" w:rsidRPr="00424BD9" w:rsidRDefault="00424BD9" w:rsidP="00B95EDA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476</w:t>
            </w:r>
          </w:p>
        </w:tc>
        <w:tc>
          <w:tcPr>
            <w:tcW w:w="2093" w:type="pct"/>
            <w:shd w:val="clear" w:color="auto" w:fill="A6A6A6" w:themeFill="background1" w:themeFillShade="A6"/>
            <w:vAlign w:val="center"/>
          </w:tcPr>
          <w:p w:rsidR="00B95EDA" w:rsidRPr="00424BD9" w:rsidRDefault="00B95EDA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EDA" w:rsidRPr="00424BD9" w:rsidTr="0067306F">
        <w:trPr>
          <w:trHeight w:val="283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8º PERÍODO</w:t>
            </w:r>
          </w:p>
        </w:tc>
      </w:tr>
      <w:tr w:rsidR="00B95EDA" w:rsidRPr="00424BD9" w:rsidTr="0067306F">
        <w:tc>
          <w:tcPr>
            <w:tcW w:w="2606" w:type="pct"/>
            <w:shd w:val="clear" w:color="auto" w:fill="A6A6A6" w:themeFill="background1" w:themeFillShade="A6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301" w:type="pct"/>
            <w:shd w:val="clear" w:color="auto" w:fill="A6A6A6" w:themeFill="background1" w:themeFillShade="A6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2093" w:type="pct"/>
            <w:shd w:val="clear" w:color="auto" w:fill="A6A6A6" w:themeFill="background1" w:themeFillShade="A6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PRÉ-REQUISITO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ADMINISTRATIVO 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DIREITO CONSTITUCIONAL I 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PROCESSUAL DO TRABALHO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DIREITO DO TRABALHO I 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PROCESSUAL PENAL II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PROCESSUAL PENAL I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TRIBUTÁRIO 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2F6A58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2F6A58">
              <w:rPr>
                <w:rFonts w:asciiTheme="minorHAnsi" w:hAnsiTheme="minorHAnsi" w:cstheme="minorHAnsi"/>
                <w:smallCaps/>
                <w:sz w:val="18"/>
                <w:szCs w:val="20"/>
              </w:rPr>
              <w:t>ESTÁGIO SUPERVISIONADO II – PRÁT. SIMULADA (ADV. CRIMINAL</w:t>
            </w:r>
            <w:proofErr w:type="gramStart"/>
            <w:r w:rsidRPr="002F6A58">
              <w:rPr>
                <w:rFonts w:asciiTheme="minorHAnsi" w:hAnsiTheme="minorHAnsi" w:cstheme="minorHAnsi"/>
                <w:smallCaps/>
                <w:sz w:val="18"/>
                <w:szCs w:val="20"/>
              </w:rPr>
              <w:t>)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51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PROCESSUAL PENAL I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ESTÁGIO SUPERVISIONADO II – PRÁTICA REAL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51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PROCESSUAL CIVIL I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HERMENÊUTICA E ARGUMENTAÇÃO JURÍDICA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METODOLOGIA DA PESQUISA JURÍDICA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34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PROCESSUAL CIVIL I</w:t>
            </w: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II</w:t>
            </w:r>
          </w:p>
        </w:tc>
      </w:tr>
      <w:tr w:rsidR="00B95EDA" w:rsidRPr="00424BD9" w:rsidTr="0067306F">
        <w:tc>
          <w:tcPr>
            <w:tcW w:w="2606" w:type="pct"/>
            <w:shd w:val="clear" w:color="auto" w:fill="A6A6A6" w:themeFill="background1" w:themeFillShade="A6"/>
            <w:vAlign w:val="center"/>
          </w:tcPr>
          <w:p w:rsidR="00B95EDA" w:rsidRPr="00424BD9" w:rsidRDefault="00424BD9" w:rsidP="006E0B42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TOTAL DO PERÍODO</w:t>
            </w:r>
          </w:p>
        </w:tc>
        <w:tc>
          <w:tcPr>
            <w:tcW w:w="301" w:type="pct"/>
            <w:shd w:val="clear" w:color="auto" w:fill="A6A6A6" w:themeFill="background1" w:themeFillShade="A6"/>
            <w:vAlign w:val="center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476</w:t>
            </w:r>
          </w:p>
        </w:tc>
        <w:tc>
          <w:tcPr>
            <w:tcW w:w="2093" w:type="pct"/>
            <w:shd w:val="clear" w:color="auto" w:fill="A6A6A6" w:themeFill="background1" w:themeFillShade="A6"/>
            <w:vAlign w:val="center"/>
          </w:tcPr>
          <w:p w:rsidR="00B95EDA" w:rsidRPr="00424BD9" w:rsidRDefault="00B95EDA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B95EDA" w:rsidRPr="00424BD9" w:rsidTr="0067306F">
        <w:trPr>
          <w:trHeight w:val="283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9º PERÍODO</w:t>
            </w:r>
          </w:p>
        </w:tc>
      </w:tr>
      <w:tr w:rsidR="00B95EDA" w:rsidRPr="00424BD9" w:rsidTr="0067306F">
        <w:tc>
          <w:tcPr>
            <w:tcW w:w="2606" w:type="pct"/>
            <w:shd w:val="clear" w:color="auto" w:fill="A6A6A6" w:themeFill="background1" w:themeFillShade="A6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301" w:type="pct"/>
            <w:shd w:val="clear" w:color="auto" w:fill="A6A6A6" w:themeFill="background1" w:themeFillShade="A6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2093" w:type="pct"/>
            <w:shd w:val="clear" w:color="auto" w:fill="A6A6A6" w:themeFill="background1" w:themeFillShade="A6"/>
          </w:tcPr>
          <w:p w:rsidR="00B95EDA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PRÉ-REQUISITO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ADMINISTRATIVO II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ADMINISTRATIVO I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CIVIL VI – SUCESSÕES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CIVIL IV – FAMÍLIA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DIREITO FINANCEIRO E </w:t>
            </w: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FINANÇAS PÚBLICAS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34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INTERNACIONAL PÚBLICO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TRIBUTÁRIO II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TRIBUTÁRIO I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7306F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ESTÁGIO SUPERV</w:t>
            </w: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. </w:t>
            </w: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III </w:t>
            </w: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–</w:t>
            </w: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PRÁT</w:t>
            </w: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. </w:t>
            </w: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SIMULADA (MP E MAGISTRATURA</w:t>
            </w:r>
            <w:proofErr w:type="gramStart"/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)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85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7306F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</w:t>
            </w: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. </w:t>
            </w: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PROC</w:t>
            </w: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. </w:t>
            </w: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CIVIL I</w:t>
            </w: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+ </w:t>
            </w: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</w:t>
            </w: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>.</w:t>
            </w: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 PROC</w:t>
            </w:r>
            <w:r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. </w:t>
            </w: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PENAL I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ESTÁGIO SUPERVISIONADO III - PRÁTICA REAL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51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MONOGRAFIA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METODOLOGIA DA PESQUISA JURÍDICA </w:t>
            </w:r>
          </w:p>
        </w:tc>
      </w:tr>
      <w:tr w:rsidR="00424BD9" w:rsidRPr="00424BD9" w:rsidTr="0067306F">
        <w:tc>
          <w:tcPr>
            <w:tcW w:w="2606" w:type="pct"/>
            <w:shd w:val="clear" w:color="auto" w:fill="A6A6A6" w:themeFill="background1" w:themeFillShade="A6"/>
            <w:vAlign w:val="center"/>
          </w:tcPr>
          <w:p w:rsidR="00424BD9" w:rsidRPr="00424BD9" w:rsidRDefault="00424BD9" w:rsidP="006E0B42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TOTAL DO PERÍODO</w:t>
            </w:r>
          </w:p>
        </w:tc>
        <w:tc>
          <w:tcPr>
            <w:tcW w:w="301" w:type="pct"/>
            <w:shd w:val="clear" w:color="auto" w:fill="A6A6A6" w:themeFill="background1" w:themeFillShade="A6"/>
            <w:vAlign w:val="center"/>
          </w:tcPr>
          <w:p w:rsidR="00424BD9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510</w:t>
            </w:r>
          </w:p>
        </w:tc>
        <w:tc>
          <w:tcPr>
            <w:tcW w:w="2093" w:type="pct"/>
            <w:shd w:val="clear" w:color="auto" w:fill="A6A6A6" w:themeFill="background1" w:themeFillShade="A6"/>
            <w:vAlign w:val="center"/>
          </w:tcPr>
          <w:p w:rsidR="00424BD9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424BD9" w:rsidRPr="00424BD9" w:rsidTr="0067306F">
        <w:trPr>
          <w:trHeight w:val="283"/>
        </w:trPr>
        <w:tc>
          <w:tcPr>
            <w:tcW w:w="5000" w:type="pct"/>
            <w:gridSpan w:val="3"/>
            <w:shd w:val="clear" w:color="auto" w:fill="808080" w:themeFill="background1" w:themeFillShade="80"/>
            <w:vAlign w:val="center"/>
          </w:tcPr>
          <w:p w:rsidR="00424BD9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10º PERÍODO</w:t>
            </w:r>
          </w:p>
        </w:tc>
      </w:tr>
      <w:tr w:rsidR="00424BD9" w:rsidRPr="00424BD9" w:rsidTr="0067306F">
        <w:tc>
          <w:tcPr>
            <w:tcW w:w="2606" w:type="pct"/>
            <w:shd w:val="clear" w:color="auto" w:fill="A6A6A6" w:themeFill="background1" w:themeFillShade="A6"/>
          </w:tcPr>
          <w:p w:rsidR="00424BD9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DISCIPLINA</w:t>
            </w:r>
          </w:p>
        </w:tc>
        <w:tc>
          <w:tcPr>
            <w:tcW w:w="301" w:type="pct"/>
            <w:shd w:val="clear" w:color="auto" w:fill="A6A6A6" w:themeFill="background1" w:themeFillShade="A6"/>
          </w:tcPr>
          <w:p w:rsidR="00424BD9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CH</w:t>
            </w:r>
          </w:p>
        </w:tc>
        <w:tc>
          <w:tcPr>
            <w:tcW w:w="2093" w:type="pct"/>
            <w:shd w:val="clear" w:color="auto" w:fill="A6A6A6" w:themeFill="background1" w:themeFillShade="A6"/>
          </w:tcPr>
          <w:p w:rsidR="00424BD9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PRÉ-REQUISITO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ADMINISTRATIVO III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 xml:space="preserve">DIREITO ADMINISTRATIVO I 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ECONÔMICO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INTERNACIONAL PRIVADO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TEORIA GERAL DO DIREITO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PREVIDENCIÁRIO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CONSTITUCIONAL II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67306F">
              <w:rPr>
                <w:rFonts w:asciiTheme="minorHAnsi" w:hAnsiTheme="minorHAnsi" w:cstheme="minorHAnsi"/>
                <w:smallCaps/>
                <w:sz w:val="18"/>
                <w:szCs w:val="20"/>
              </w:rPr>
              <w:t>ESTÁGIO SUPERV. IV – PRÁT. SIMULADA (REC. E AÇÕES CONSTITUCIONAIS</w:t>
            </w:r>
            <w:proofErr w:type="gramStart"/>
            <w:r w:rsidRPr="0067306F">
              <w:rPr>
                <w:rFonts w:asciiTheme="minorHAnsi" w:hAnsiTheme="minorHAnsi" w:cstheme="minorHAnsi"/>
                <w:smallCaps/>
                <w:sz w:val="18"/>
                <w:szCs w:val="20"/>
              </w:rPr>
              <w:t>)</w:t>
            </w:r>
            <w:proofErr w:type="gramEnd"/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DIREITO PROCESSUAL CIVIL I</w:t>
            </w:r>
          </w:p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ESTATUTO DA OAB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34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z w:val="20"/>
                <w:szCs w:val="20"/>
              </w:rPr>
              <w:t xml:space="preserve">ESTAR MATRICULADO NO 10º PERÍODO </w:t>
            </w:r>
          </w:p>
        </w:tc>
      </w:tr>
      <w:tr w:rsidR="002358A4" w:rsidRPr="00424BD9" w:rsidTr="00424BD9">
        <w:tc>
          <w:tcPr>
            <w:tcW w:w="2606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both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OPTATIVA</w:t>
            </w:r>
          </w:p>
        </w:tc>
        <w:tc>
          <w:tcPr>
            <w:tcW w:w="301" w:type="pct"/>
            <w:shd w:val="clear" w:color="auto" w:fill="auto"/>
          </w:tcPr>
          <w:p w:rsidR="002358A4" w:rsidRPr="00424BD9" w:rsidRDefault="002358A4" w:rsidP="006E0B42">
            <w:pPr>
              <w:widowControl w:val="0"/>
              <w:jc w:val="center"/>
              <w:rPr>
                <w:rFonts w:asciiTheme="minorHAnsi" w:hAnsiTheme="minorHAnsi" w:cstheme="minorHAnsi"/>
                <w:smallCaps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mallCaps/>
                <w:sz w:val="20"/>
                <w:szCs w:val="20"/>
              </w:rPr>
              <w:t>68</w:t>
            </w:r>
          </w:p>
        </w:tc>
        <w:tc>
          <w:tcPr>
            <w:tcW w:w="2093" w:type="pct"/>
            <w:shd w:val="clear" w:color="auto" w:fill="auto"/>
            <w:vAlign w:val="center"/>
          </w:tcPr>
          <w:p w:rsidR="002358A4" w:rsidRPr="00424BD9" w:rsidRDefault="002358A4" w:rsidP="006E0B42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sz w:val="20"/>
                <w:szCs w:val="20"/>
              </w:rPr>
              <w:t xml:space="preserve">ESTAR MATRICULADO NO 10º PERÍODO </w:t>
            </w:r>
          </w:p>
        </w:tc>
      </w:tr>
      <w:tr w:rsidR="00424BD9" w:rsidRPr="00424BD9" w:rsidTr="0067306F">
        <w:tc>
          <w:tcPr>
            <w:tcW w:w="2606" w:type="pct"/>
            <w:shd w:val="clear" w:color="auto" w:fill="A6A6A6" w:themeFill="background1" w:themeFillShade="A6"/>
            <w:vAlign w:val="center"/>
          </w:tcPr>
          <w:p w:rsidR="00424BD9" w:rsidRPr="00424BD9" w:rsidRDefault="00424BD9" w:rsidP="006E0B42">
            <w:pPr>
              <w:widowControl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CARGA HORÁRIA TOTAL DO PERÍODO</w:t>
            </w:r>
          </w:p>
        </w:tc>
        <w:tc>
          <w:tcPr>
            <w:tcW w:w="301" w:type="pct"/>
            <w:shd w:val="clear" w:color="auto" w:fill="A6A6A6" w:themeFill="background1" w:themeFillShade="A6"/>
            <w:vAlign w:val="center"/>
          </w:tcPr>
          <w:p w:rsidR="00424BD9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24BD9">
              <w:rPr>
                <w:rFonts w:asciiTheme="minorHAnsi" w:hAnsiTheme="minorHAnsi" w:cstheme="minorHAnsi"/>
                <w:b/>
                <w:sz w:val="20"/>
                <w:szCs w:val="20"/>
              </w:rPr>
              <w:t>442</w:t>
            </w:r>
          </w:p>
        </w:tc>
        <w:tc>
          <w:tcPr>
            <w:tcW w:w="2093" w:type="pct"/>
            <w:shd w:val="clear" w:color="auto" w:fill="A6A6A6" w:themeFill="background1" w:themeFillShade="A6"/>
            <w:vAlign w:val="center"/>
          </w:tcPr>
          <w:p w:rsidR="00424BD9" w:rsidRPr="00424BD9" w:rsidRDefault="00424BD9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38483E" w:rsidRPr="0067306F" w:rsidRDefault="0038483E" w:rsidP="0038483E">
      <w:pPr>
        <w:widowControl w:val="0"/>
        <w:rPr>
          <w:rFonts w:asciiTheme="minorHAnsi" w:hAnsiTheme="minorHAnsi" w:cstheme="minorHAnsi"/>
          <w:b/>
          <w:sz w:val="12"/>
          <w:szCs w:val="22"/>
        </w:rPr>
      </w:pPr>
    </w:p>
    <w:p w:rsidR="0038483E" w:rsidRPr="0067306F" w:rsidRDefault="0038483E" w:rsidP="0038483E">
      <w:pPr>
        <w:widowControl w:val="0"/>
        <w:rPr>
          <w:rFonts w:asciiTheme="minorHAnsi" w:hAnsiTheme="minorHAnsi" w:cstheme="minorHAnsi"/>
          <w:sz w:val="12"/>
          <w:szCs w:val="22"/>
        </w:rPr>
      </w:pPr>
    </w:p>
    <w:tbl>
      <w:tblPr>
        <w:tblW w:w="523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7"/>
        <w:gridCol w:w="2269"/>
        <w:gridCol w:w="2267"/>
      </w:tblGrid>
      <w:tr w:rsidR="0038483E" w:rsidRPr="0067306F" w:rsidTr="0067306F">
        <w:trPr>
          <w:trHeight w:val="276"/>
        </w:trPr>
        <w:tc>
          <w:tcPr>
            <w:tcW w:w="280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83E" w:rsidRPr="0067306F" w:rsidRDefault="0038483E" w:rsidP="006E0B42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1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8483E" w:rsidRPr="0067306F" w:rsidRDefault="0038483E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06F">
              <w:rPr>
                <w:rFonts w:asciiTheme="minorHAnsi" w:hAnsiTheme="minorHAnsi" w:cstheme="minorHAnsi"/>
                <w:b/>
                <w:sz w:val="22"/>
                <w:szCs w:val="22"/>
              </w:rPr>
              <w:t>Hora-relógio</w:t>
            </w:r>
          </w:p>
        </w:tc>
        <w:tc>
          <w:tcPr>
            <w:tcW w:w="10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38483E" w:rsidRPr="0067306F" w:rsidRDefault="0038483E" w:rsidP="006E0B42">
            <w:pPr>
              <w:widowControl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06F">
              <w:rPr>
                <w:rFonts w:asciiTheme="minorHAnsi" w:hAnsiTheme="minorHAnsi" w:cstheme="minorHAnsi"/>
                <w:b/>
                <w:sz w:val="22"/>
                <w:szCs w:val="22"/>
              </w:rPr>
              <w:t>Hora-aula</w:t>
            </w:r>
          </w:p>
        </w:tc>
      </w:tr>
      <w:tr w:rsidR="0038483E" w:rsidRPr="0067306F" w:rsidTr="0067306F">
        <w:trPr>
          <w:trHeight w:val="276"/>
        </w:trPr>
        <w:tc>
          <w:tcPr>
            <w:tcW w:w="2801" w:type="pct"/>
            <w:shd w:val="clear" w:color="auto" w:fill="A6A6A6" w:themeFill="background1" w:themeFillShade="A6"/>
            <w:vAlign w:val="center"/>
          </w:tcPr>
          <w:p w:rsidR="0038483E" w:rsidRPr="0067306F" w:rsidRDefault="0038483E" w:rsidP="006E0B42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06F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(sem ACG)</w:t>
            </w:r>
          </w:p>
        </w:tc>
        <w:tc>
          <w:tcPr>
            <w:tcW w:w="1100" w:type="pct"/>
            <w:shd w:val="clear" w:color="auto" w:fill="BFBFBF" w:themeFill="background1" w:themeFillShade="BF"/>
            <w:vAlign w:val="center"/>
          </w:tcPr>
          <w:p w:rsidR="0038483E" w:rsidRPr="0067306F" w:rsidRDefault="0038483E" w:rsidP="006E0B4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06F">
              <w:rPr>
                <w:rFonts w:asciiTheme="minorHAnsi" w:hAnsiTheme="minorHAnsi" w:cstheme="minorHAnsi"/>
                <w:sz w:val="22"/>
                <w:szCs w:val="22"/>
              </w:rPr>
              <w:t>3.655</w:t>
            </w:r>
          </w:p>
        </w:tc>
        <w:tc>
          <w:tcPr>
            <w:tcW w:w="1099" w:type="pct"/>
            <w:shd w:val="clear" w:color="auto" w:fill="BFBFBF" w:themeFill="background1" w:themeFillShade="BF"/>
            <w:vAlign w:val="center"/>
          </w:tcPr>
          <w:p w:rsidR="0038483E" w:rsidRPr="0067306F" w:rsidRDefault="0038483E" w:rsidP="006E0B42">
            <w:pPr>
              <w:widowControl w:val="0"/>
              <w:jc w:val="center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67306F">
              <w:rPr>
                <w:rFonts w:asciiTheme="minorHAnsi" w:hAnsiTheme="minorHAnsi" w:cstheme="minorHAnsi"/>
                <w:sz w:val="22"/>
                <w:szCs w:val="22"/>
              </w:rPr>
              <w:t>4.386</w:t>
            </w:r>
          </w:p>
        </w:tc>
      </w:tr>
      <w:tr w:rsidR="0038483E" w:rsidRPr="0067306F" w:rsidTr="0067306F">
        <w:trPr>
          <w:trHeight w:val="276"/>
        </w:trPr>
        <w:tc>
          <w:tcPr>
            <w:tcW w:w="2801" w:type="pct"/>
            <w:shd w:val="clear" w:color="auto" w:fill="A6A6A6" w:themeFill="background1" w:themeFillShade="A6"/>
            <w:vAlign w:val="center"/>
          </w:tcPr>
          <w:p w:rsidR="0038483E" w:rsidRPr="0067306F" w:rsidRDefault="0038483E" w:rsidP="006E0B42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0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Carga horária ACG </w:t>
            </w:r>
          </w:p>
        </w:tc>
        <w:tc>
          <w:tcPr>
            <w:tcW w:w="1100" w:type="pct"/>
            <w:shd w:val="clear" w:color="auto" w:fill="BFBFBF" w:themeFill="background1" w:themeFillShade="BF"/>
            <w:vAlign w:val="center"/>
          </w:tcPr>
          <w:p w:rsidR="0038483E" w:rsidRPr="0067306F" w:rsidRDefault="0038483E" w:rsidP="006E0B4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06F">
              <w:rPr>
                <w:rFonts w:asciiTheme="minorHAnsi" w:hAnsiTheme="minorHAnsi" w:cstheme="minorHAnsi"/>
                <w:sz w:val="22"/>
                <w:szCs w:val="22"/>
              </w:rPr>
              <w:t>155</w:t>
            </w:r>
          </w:p>
        </w:tc>
        <w:tc>
          <w:tcPr>
            <w:tcW w:w="1099" w:type="pct"/>
            <w:shd w:val="clear" w:color="auto" w:fill="BFBFBF" w:themeFill="background1" w:themeFillShade="BF"/>
            <w:vAlign w:val="center"/>
          </w:tcPr>
          <w:p w:rsidR="0038483E" w:rsidRPr="0067306F" w:rsidRDefault="0038483E" w:rsidP="006E0B4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06F">
              <w:rPr>
                <w:rFonts w:asciiTheme="minorHAnsi" w:hAnsiTheme="minorHAnsi" w:cstheme="minorHAnsi"/>
                <w:sz w:val="22"/>
                <w:szCs w:val="22"/>
              </w:rPr>
              <w:t>186</w:t>
            </w:r>
          </w:p>
        </w:tc>
      </w:tr>
      <w:tr w:rsidR="0038483E" w:rsidRPr="0067306F" w:rsidTr="0067306F">
        <w:trPr>
          <w:trHeight w:val="276"/>
        </w:trPr>
        <w:tc>
          <w:tcPr>
            <w:tcW w:w="2801" w:type="pct"/>
            <w:shd w:val="clear" w:color="auto" w:fill="A6A6A6" w:themeFill="background1" w:themeFillShade="A6"/>
            <w:vAlign w:val="center"/>
          </w:tcPr>
          <w:p w:rsidR="0038483E" w:rsidRPr="0067306F" w:rsidRDefault="0038483E" w:rsidP="006E0B42">
            <w:pPr>
              <w:widowContro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7306F">
              <w:rPr>
                <w:rFonts w:asciiTheme="minorHAnsi" w:hAnsiTheme="minorHAnsi" w:cstheme="minorHAnsi"/>
                <w:b/>
                <w:sz w:val="22"/>
                <w:szCs w:val="22"/>
              </w:rPr>
              <w:t>Carga horária total do curso (com ACG)</w:t>
            </w:r>
          </w:p>
        </w:tc>
        <w:tc>
          <w:tcPr>
            <w:tcW w:w="1100" w:type="pct"/>
            <w:shd w:val="clear" w:color="auto" w:fill="BFBFBF" w:themeFill="background1" w:themeFillShade="BF"/>
            <w:vAlign w:val="center"/>
          </w:tcPr>
          <w:p w:rsidR="0038483E" w:rsidRPr="0067306F" w:rsidRDefault="0038483E" w:rsidP="006E0B4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06F">
              <w:rPr>
                <w:rFonts w:asciiTheme="minorHAnsi" w:hAnsiTheme="minorHAnsi" w:cstheme="minorHAnsi"/>
                <w:sz w:val="22"/>
                <w:szCs w:val="22"/>
              </w:rPr>
              <w:t>3.810</w:t>
            </w:r>
          </w:p>
        </w:tc>
        <w:tc>
          <w:tcPr>
            <w:tcW w:w="1099" w:type="pct"/>
            <w:shd w:val="clear" w:color="auto" w:fill="BFBFBF" w:themeFill="background1" w:themeFillShade="BF"/>
            <w:vAlign w:val="center"/>
          </w:tcPr>
          <w:p w:rsidR="0038483E" w:rsidRPr="0067306F" w:rsidRDefault="0038483E" w:rsidP="006E0B42">
            <w:pPr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06F">
              <w:rPr>
                <w:rFonts w:asciiTheme="minorHAnsi" w:hAnsiTheme="minorHAnsi" w:cstheme="minorHAnsi"/>
                <w:sz w:val="22"/>
                <w:szCs w:val="22"/>
              </w:rPr>
              <w:t>4.572</w:t>
            </w:r>
          </w:p>
        </w:tc>
      </w:tr>
    </w:tbl>
    <w:p w:rsidR="00272FB8" w:rsidRDefault="00272FB8" w:rsidP="0067306F"/>
    <w:p w:rsidR="00272FB8" w:rsidRDefault="00272FB8">
      <w:r>
        <w:br w:type="page"/>
      </w:r>
    </w:p>
    <w:p w:rsidR="00272FB8" w:rsidRDefault="00272FB8"/>
    <w:tbl>
      <w:tblPr>
        <w:tblW w:w="7509" w:type="dxa"/>
        <w:jc w:val="center"/>
        <w:tblInd w:w="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8"/>
        <w:gridCol w:w="421"/>
      </w:tblGrid>
      <w:tr w:rsidR="00272FB8" w:rsidRPr="00272FB8" w:rsidTr="00272FB8">
        <w:trPr>
          <w:trHeight w:val="255"/>
          <w:jc w:val="center"/>
        </w:trPr>
        <w:tc>
          <w:tcPr>
            <w:tcW w:w="70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b/>
                <w:color w:val="000000"/>
                <w:sz w:val="36"/>
                <w:szCs w:val="20"/>
              </w:rPr>
            </w:pPr>
            <w:r w:rsidRPr="00272FB8">
              <w:rPr>
                <w:rFonts w:asciiTheme="minorHAnsi" w:hAnsiTheme="minorHAnsi" w:cs="Arial"/>
                <w:b/>
                <w:color w:val="000000"/>
                <w:sz w:val="36"/>
                <w:szCs w:val="20"/>
              </w:rPr>
              <w:t>DISCIPLINA</w:t>
            </w:r>
            <w:r w:rsidRPr="00272FB8">
              <w:rPr>
                <w:rFonts w:asciiTheme="minorHAnsi" w:hAnsiTheme="minorHAnsi" w:cs="Arial"/>
                <w:b/>
                <w:color w:val="000000"/>
                <w:sz w:val="36"/>
                <w:szCs w:val="20"/>
              </w:rPr>
              <w:t>S OPTATIVAS</w:t>
            </w:r>
          </w:p>
        </w:tc>
        <w:tc>
          <w:tcPr>
            <w:tcW w:w="42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b/>
                <w:color w:val="000000"/>
                <w:sz w:val="20"/>
                <w:szCs w:val="20"/>
              </w:rPr>
              <w:t>CH</w:t>
            </w:r>
          </w:p>
        </w:tc>
      </w:tr>
      <w:tr w:rsidR="00272FB8" w:rsidRPr="00272FB8" w:rsidTr="00272FB8">
        <w:trPr>
          <w:trHeight w:val="255"/>
          <w:jc w:val="center"/>
        </w:trPr>
        <w:tc>
          <w:tcPr>
            <w:tcW w:w="70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272FB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TEMAS DE DIREITO AMBIENTAL 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</w:tr>
      <w:tr w:rsidR="00272FB8" w:rsidRPr="00272FB8" w:rsidTr="00272FB8">
        <w:trPr>
          <w:trHeight w:val="255"/>
          <w:jc w:val="center"/>
        </w:trPr>
        <w:tc>
          <w:tcPr>
            <w:tcW w:w="70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272FB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TEMAS DE DIREITO CIVIL 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</w:tr>
      <w:tr w:rsidR="00272FB8" w:rsidRPr="00272FB8" w:rsidTr="00272FB8">
        <w:trPr>
          <w:trHeight w:val="255"/>
          <w:jc w:val="center"/>
        </w:trPr>
        <w:tc>
          <w:tcPr>
            <w:tcW w:w="70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272FB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TEMAS DE DIREITO CIVIL: ÊNFASE EM BIODIREITO 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</w:tr>
      <w:tr w:rsidR="00272FB8" w:rsidRPr="00272FB8" w:rsidTr="00272FB8">
        <w:trPr>
          <w:trHeight w:val="255"/>
          <w:jc w:val="center"/>
        </w:trPr>
        <w:tc>
          <w:tcPr>
            <w:tcW w:w="70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272FB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TEMAS DE DIREITO COMUNITÁRIO 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</w:tr>
      <w:tr w:rsidR="00272FB8" w:rsidRPr="00272FB8" w:rsidTr="00272FB8">
        <w:trPr>
          <w:trHeight w:val="255"/>
          <w:jc w:val="center"/>
        </w:trPr>
        <w:tc>
          <w:tcPr>
            <w:tcW w:w="70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272FB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TEMAS DE DIREITO CONSTITUCIONAL 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</w:tr>
      <w:tr w:rsidR="00272FB8" w:rsidRPr="00272FB8" w:rsidTr="00272FB8">
        <w:trPr>
          <w:trHeight w:val="255"/>
          <w:jc w:val="center"/>
        </w:trPr>
        <w:tc>
          <w:tcPr>
            <w:tcW w:w="70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272FB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TEMAS DE DIREITO DA CRIANÇA E DO ADOLESCENTE 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</w:tr>
      <w:tr w:rsidR="00272FB8" w:rsidRPr="00272FB8" w:rsidTr="00272FB8">
        <w:trPr>
          <w:trHeight w:val="255"/>
          <w:jc w:val="center"/>
        </w:trPr>
        <w:tc>
          <w:tcPr>
            <w:tcW w:w="70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272FB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TEMAS DE DIREITO DO COMÉRCIO INTERNACIONAL 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</w:tr>
      <w:tr w:rsidR="00272FB8" w:rsidRPr="00272FB8" w:rsidTr="00272FB8">
        <w:trPr>
          <w:trHeight w:val="255"/>
          <w:jc w:val="center"/>
        </w:trPr>
        <w:tc>
          <w:tcPr>
            <w:tcW w:w="70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272FB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TEMAS DE DIREITO DO CONSUMIDOR E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RELAÇÕES JURÍDICAS DE CONSUMO 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</w:tr>
      <w:tr w:rsidR="00272FB8" w:rsidRPr="00272FB8" w:rsidTr="00272FB8">
        <w:trPr>
          <w:trHeight w:val="255"/>
          <w:jc w:val="center"/>
        </w:trPr>
        <w:tc>
          <w:tcPr>
            <w:tcW w:w="70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272FB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TEMAS DE DIREITO DO TRABALHO 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</w:tr>
      <w:tr w:rsidR="00272FB8" w:rsidRPr="00272FB8" w:rsidTr="00272FB8">
        <w:trPr>
          <w:trHeight w:val="255"/>
          <w:jc w:val="center"/>
        </w:trPr>
        <w:tc>
          <w:tcPr>
            <w:tcW w:w="70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272FB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TEMAS DE DIREITO E INTERNET 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</w:tr>
      <w:tr w:rsidR="00272FB8" w:rsidRPr="00272FB8" w:rsidTr="00272FB8">
        <w:trPr>
          <w:trHeight w:val="255"/>
          <w:jc w:val="center"/>
        </w:trPr>
        <w:tc>
          <w:tcPr>
            <w:tcW w:w="70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272FB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TEMAS DE DIREITO ELEITORAL 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</w:tr>
      <w:tr w:rsidR="00272FB8" w:rsidRPr="00272FB8" w:rsidTr="00272FB8">
        <w:trPr>
          <w:trHeight w:val="255"/>
          <w:jc w:val="center"/>
        </w:trPr>
        <w:tc>
          <w:tcPr>
            <w:tcW w:w="70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272FB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TEMAS DE DIREITO PENAL 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</w:tr>
      <w:tr w:rsidR="00272FB8" w:rsidRPr="00272FB8" w:rsidTr="00272FB8">
        <w:trPr>
          <w:trHeight w:val="255"/>
          <w:jc w:val="center"/>
        </w:trPr>
        <w:tc>
          <w:tcPr>
            <w:tcW w:w="70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272FB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TEMAS DE DIREITO PROCESSUAL CIVIL 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</w:tr>
      <w:tr w:rsidR="00272FB8" w:rsidRPr="00272FB8" w:rsidTr="00272FB8">
        <w:trPr>
          <w:trHeight w:val="255"/>
          <w:jc w:val="center"/>
        </w:trPr>
        <w:tc>
          <w:tcPr>
            <w:tcW w:w="70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272FB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TEMAS DE DIREITO PROCESSUAL PENAL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</w:tr>
      <w:tr w:rsidR="00272FB8" w:rsidRPr="00272FB8" w:rsidTr="00272FB8">
        <w:trPr>
          <w:trHeight w:val="255"/>
          <w:jc w:val="center"/>
        </w:trPr>
        <w:tc>
          <w:tcPr>
            <w:tcW w:w="70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272FB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TEMAS DE DIREITO PROC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ESSUAL: MEDIAÇÃO E ARBITRAGEM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</w:tr>
      <w:tr w:rsidR="00272FB8" w:rsidRPr="00272FB8" w:rsidTr="00272FB8">
        <w:trPr>
          <w:trHeight w:val="255"/>
          <w:jc w:val="center"/>
        </w:trPr>
        <w:tc>
          <w:tcPr>
            <w:tcW w:w="7088" w:type="dxa"/>
            <w:tcBorders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272FB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TEMAS DE DIREITO TRIBUTÁRIO</w:t>
            </w:r>
          </w:p>
        </w:tc>
        <w:tc>
          <w:tcPr>
            <w:tcW w:w="421" w:type="dxa"/>
            <w:tcBorders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</w:tr>
      <w:tr w:rsidR="00272FB8" w:rsidRPr="00272FB8" w:rsidTr="00272FB8">
        <w:trPr>
          <w:trHeight w:val="255"/>
          <w:jc w:val="center"/>
        </w:trPr>
        <w:tc>
          <w:tcPr>
            <w:tcW w:w="7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272FB8">
            <w:pPr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TEMAS DE TEORIA E FILOSOFIA DO DIREITO </w:t>
            </w:r>
          </w:p>
        </w:tc>
        <w:tc>
          <w:tcPr>
            <w:tcW w:w="421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272FB8" w:rsidRPr="00272FB8" w:rsidRDefault="00272FB8" w:rsidP="0086029F">
            <w:pPr>
              <w:jc w:val="center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272FB8">
              <w:rPr>
                <w:rFonts w:asciiTheme="minorHAnsi" w:hAnsiTheme="minorHAnsi" w:cs="Arial"/>
                <w:color w:val="000000"/>
                <w:sz w:val="20"/>
                <w:szCs w:val="20"/>
              </w:rPr>
              <w:t>68</w:t>
            </w:r>
          </w:p>
        </w:tc>
      </w:tr>
    </w:tbl>
    <w:p w:rsidR="0067306F" w:rsidRDefault="0067306F" w:rsidP="0067306F"/>
    <w:sectPr w:rsidR="0067306F" w:rsidSect="0067306F"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F69" w:rsidRDefault="00E76F69" w:rsidP="00EF5F6E">
      <w:r>
        <w:separator/>
      </w:r>
    </w:p>
  </w:endnote>
  <w:endnote w:type="continuationSeparator" w:id="0">
    <w:p w:rsidR="00E76F69" w:rsidRDefault="00E76F69" w:rsidP="00EF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F69" w:rsidRDefault="00E76F69" w:rsidP="00EF5F6E">
      <w:r>
        <w:separator/>
      </w:r>
    </w:p>
  </w:footnote>
  <w:footnote w:type="continuationSeparator" w:id="0">
    <w:p w:rsidR="00E76F69" w:rsidRDefault="00E76F69" w:rsidP="00EF5F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BF"/>
    <w:rsid w:val="00007E65"/>
    <w:rsid w:val="00011717"/>
    <w:rsid w:val="000117DA"/>
    <w:rsid w:val="00012373"/>
    <w:rsid w:val="000172CC"/>
    <w:rsid w:val="0001730D"/>
    <w:rsid w:val="00024DBC"/>
    <w:rsid w:val="00026874"/>
    <w:rsid w:val="0004295C"/>
    <w:rsid w:val="00056323"/>
    <w:rsid w:val="000610BB"/>
    <w:rsid w:val="0007559C"/>
    <w:rsid w:val="000930EF"/>
    <w:rsid w:val="000A51A8"/>
    <w:rsid w:val="000B3006"/>
    <w:rsid w:val="000C73FC"/>
    <w:rsid w:val="000C7490"/>
    <w:rsid w:val="000E0EAC"/>
    <w:rsid w:val="000E2AB9"/>
    <w:rsid w:val="000E2FFB"/>
    <w:rsid w:val="000E71DA"/>
    <w:rsid w:val="000F2EEC"/>
    <w:rsid w:val="000F62EA"/>
    <w:rsid w:val="00101305"/>
    <w:rsid w:val="0010383A"/>
    <w:rsid w:val="00126FB1"/>
    <w:rsid w:val="001320C8"/>
    <w:rsid w:val="00132D36"/>
    <w:rsid w:val="00133A05"/>
    <w:rsid w:val="001412A4"/>
    <w:rsid w:val="00144DA0"/>
    <w:rsid w:val="00146F16"/>
    <w:rsid w:val="001476FB"/>
    <w:rsid w:val="0014793F"/>
    <w:rsid w:val="00154B86"/>
    <w:rsid w:val="001654E7"/>
    <w:rsid w:val="00176F44"/>
    <w:rsid w:val="001A0516"/>
    <w:rsid w:val="001A2641"/>
    <w:rsid w:val="001B12CD"/>
    <w:rsid w:val="001C4954"/>
    <w:rsid w:val="001E0302"/>
    <w:rsid w:val="001E4A71"/>
    <w:rsid w:val="001F495A"/>
    <w:rsid w:val="002024B3"/>
    <w:rsid w:val="002043A4"/>
    <w:rsid w:val="0020522B"/>
    <w:rsid w:val="00207BA0"/>
    <w:rsid w:val="00211EA3"/>
    <w:rsid w:val="00213CA3"/>
    <w:rsid w:val="0021593D"/>
    <w:rsid w:val="00216D66"/>
    <w:rsid w:val="00221687"/>
    <w:rsid w:val="00233550"/>
    <w:rsid w:val="0023395D"/>
    <w:rsid w:val="002358A4"/>
    <w:rsid w:val="002422AC"/>
    <w:rsid w:val="00242B17"/>
    <w:rsid w:val="0025148E"/>
    <w:rsid w:val="00251C59"/>
    <w:rsid w:val="00270E4B"/>
    <w:rsid w:val="00272FB8"/>
    <w:rsid w:val="00273DF2"/>
    <w:rsid w:val="0029063A"/>
    <w:rsid w:val="00291140"/>
    <w:rsid w:val="002A3164"/>
    <w:rsid w:val="002A535C"/>
    <w:rsid w:val="002B3C27"/>
    <w:rsid w:val="002B6847"/>
    <w:rsid w:val="002C7768"/>
    <w:rsid w:val="002E53D2"/>
    <w:rsid w:val="002E6329"/>
    <w:rsid w:val="002F2DC1"/>
    <w:rsid w:val="002F6A58"/>
    <w:rsid w:val="003047A1"/>
    <w:rsid w:val="00305ED6"/>
    <w:rsid w:val="00312B28"/>
    <w:rsid w:val="0031468A"/>
    <w:rsid w:val="00316993"/>
    <w:rsid w:val="00321BA2"/>
    <w:rsid w:val="00321BC3"/>
    <w:rsid w:val="00331880"/>
    <w:rsid w:val="00332078"/>
    <w:rsid w:val="003338CB"/>
    <w:rsid w:val="003350E0"/>
    <w:rsid w:val="00353FBB"/>
    <w:rsid w:val="003737A5"/>
    <w:rsid w:val="00373FAF"/>
    <w:rsid w:val="00376954"/>
    <w:rsid w:val="003821EA"/>
    <w:rsid w:val="0038483E"/>
    <w:rsid w:val="00385523"/>
    <w:rsid w:val="003976F4"/>
    <w:rsid w:val="00397AC3"/>
    <w:rsid w:val="003A4634"/>
    <w:rsid w:val="003B023E"/>
    <w:rsid w:val="003E0B0E"/>
    <w:rsid w:val="0040481F"/>
    <w:rsid w:val="00406436"/>
    <w:rsid w:val="00413546"/>
    <w:rsid w:val="00424BD9"/>
    <w:rsid w:val="00430E8B"/>
    <w:rsid w:val="00432C46"/>
    <w:rsid w:val="004366B2"/>
    <w:rsid w:val="00443338"/>
    <w:rsid w:val="00445C66"/>
    <w:rsid w:val="00451EA4"/>
    <w:rsid w:val="00465A83"/>
    <w:rsid w:val="00482297"/>
    <w:rsid w:val="00483075"/>
    <w:rsid w:val="00483F49"/>
    <w:rsid w:val="004850A7"/>
    <w:rsid w:val="00486D87"/>
    <w:rsid w:val="004946BB"/>
    <w:rsid w:val="004B195D"/>
    <w:rsid w:val="004B32C1"/>
    <w:rsid w:val="004C57CE"/>
    <w:rsid w:val="004C6747"/>
    <w:rsid w:val="004D1348"/>
    <w:rsid w:val="004D64E0"/>
    <w:rsid w:val="004D7EFC"/>
    <w:rsid w:val="004E10E0"/>
    <w:rsid w:val="00501FF8"/>
    <w:rsid w:val="005045BE"/>
    <w:rsid w:val="00504C7E"/>
    <w:rsid w:val="005071B7"/>
    <w:rsid w:val="00512DF0"/>
    <w:rsid w:val="00522574"/>
    <w:rsid w:val="0052730B"/>
    <w:rsid w:val="005316BB"/>
    <w:rsid w:val="005370F3"/>
    <w:rsid w:val="00543163"/>
    <w:rsid w:val="005459D5"/>
    <w:rsid w:val="00546DEF"/>
    <w:rsid w:val="00547BA1"/>
    <w:rsid w:val="00547E44"/>
    <w:rsid w:val="00551383"/>
    <w:rsid w:val="0055538C"/>
    <w:rsid w:val="005768ED"/>
    <w:rsid w:val="0058573D"/>
    <w:rsid w:val="00587511"/>
    <w:rsid w:val="005A065F"/>
    <w:rsid w:val="005A2298"/>
    <w:rsid w:val="005B2FC2"/>
    <w:rsid w:val="005B76A2"/>
    <w:rsid w:val="005C7DF3"/>
    <w:rsid w:val="005D44D5"/>
    <w:rsid w:val="005D6023"/>
    <w:rsid w:val="005D79FA"/>
    <w:rsid w:val="005F00EB"/>
    <w:rsid w:val="005F3D29"/>
    <w:rsid w:val="005F50A7"/>
    <w:rsid w:val="005F60BD"/>
    <w:rsid w:val="005F6981"/>
    <w:rsid w:val="00606148"/>
    <w:rsid w:val="006156EB"/>
    <w:rsid w:val="00617B79"/>
    <w:rsid w:val="00625236"/>
    <w:rsid w:val="00634032"/>
    <w:rsid w:val="00636478"/>
    <w:rsid w:val="0064303F"/>
    <w:rsid w:val="00643FF8"/>
    <w:rsid w:val="00657130"/>
    <w:rsid w:val="00671DAA"/>
    <w:rsid w:val="0067306F"/>
    <w:rsid w:val="00681A0D"/>
    <w:rsid w:val="006853C6"/>
    <w:rsid w:val="006941A2"/>
    <w:rsid w:val="006A628B"/>
    <w:rsid w:val="006A7178"/>
    <w:rsid w:val="006B184B"/>
    <w:rsid w:val="006D57D5"/>
    <w:rsid w:val="006E0B42"/>
    <w:rsid w:val="006E31F2"/>
    <w:rsid w:val="006E663F"/>
    <w:rsid w:val="006F229E"/>
    <w:rsid w:val="00700918"/>
    <w:rsid w:val="00707863"/>
    <w:rsid w:val="00707DF1"/>
    <w:rsid w:val="00714B2C"/>
    <w:rsid w:val="00717DE8"/>
    <w:rsid w:val="00733C3E"/>
    <w:rsid w:val="00737EA6"/>
    <w:rsid w:val="007401E6"/>
    <w:rsid w:val="00741FC9"/>
    <w:rsid w:val="007449F0"/>
    <w:rsid w:val="0074776B"/>
    <w:rsid w:val="00751264"/>
    <w:rsid w:val="00757BFC"/>
    <w:rsid w:val="00774F82"/>
    <w:rsid w:val="00797308"/>
    <w:rsid w:val="007B7B5C"/>
    <w:rsid w:val="007D001B"/>
    <w:rsid w:val="007E30EF"/>
    <w:rsid w:val="007F142F"/>
    <w:rsid w:val="007F5CD7"/>
    <w:rsid w:val="008046EC"/>
    <w:rsid w:val="008141CB"/>
    <w:rsid w:val="00814C4F"/>
    <w:rsid w:val="008165FF"/>
    <w:rsid w:val="00821B79"/>
    <w:rsid w:val="00821D7B"/>
    <w:rsid w:val="008248BF"/>
    <w:rsid w:val="00832E8A"/>
    <w:rsid w:val="00847F2E"/>
    <w:rsid w:val="0085424F"/>
    <w:rsid w:val="00857F5D"/>
    <w:rsid w:val="008635BF"/>
    <w:rsid w:val="008707E2"/>
    <w:rsid w:val="00872A38"/>
    <w:rsid w:val="0087379F"/>
    <w:rsid w:val="00874190"/>
    <w:rsid w:val="008775B1"/>
    <w:rsid w:val="00877C95"/>
    <w:rsid w:val="008811A1"/>
    <w:rsid w:val="00885F9A"/>
    <w:rsid w:val="00887362"/>
    <w:rsid w:val="00891611"/>
    <w:rsid w:val="008A35E9"/>
    <w:rsid w:val="008A5BF3"/>
    <w:rsid w:val="008A5C6D"/>
    <w:rsid w:val="008C6A4B"/>
    <w:rsid w:val="008C6EBD"/>
    <w:rsid w:val="008D1673"/>
    <w:rsid w:val="008D5480"/>
    <w:rsid w:val="008E03F5"/>
    <w:rsid w:val="008E7126"/>
    <w:rsid w:val="008F0146"/>
    <w:rsid w:val="0090219B"/>
    <w:rsid w:val="00902C45"/>
    <w:rsid w:val="0090718B"/>
    <w:rsid w:val="009156A2"/>
    <w:rsid w:val="0092155F"/>
    <w:rsid w:val="00922AFE"/>
    <w:rsid w:val="00931DE6"/>
    <w:rsid w:val="00940368"/>
    <w:rsid w:val="0095324E"/>
    <w:rsid w:val="0096683F"/>
    <w:rsid w:val="00972897"/>
    <w:rsid w:val="00973792"/>
    <w:rsid w:val="00976D89"/>
    <w:rsid w:val="0097790E"/>
    <w:rsid w:val="00981A5C"/>
    <w:rsid w:val="009951BD"/>
    <w:rsid w:val="009A6F6A"/>
    <w:rsid w:val="009B1E17"/>
    <w:rsid w:val="009B21B1"/>
    <w:rsid w:val="009B50B5"/>
    <w:rsid w:val="009B79E8"/>
    <w:rsid w:val="009D23BB"/>
    <w:rsid w:val="009D442A"/>
    <w:rsid w:val="009E2FBD"/>
    <w:rsid w:val="009F587E"/>
    <w:rsid w:val="009F6FC5"/>
    <w:rsid w:val="00A04B12"/>
    <w:rsid w:val="00A05AF0"/>
    <w:rsid w:val="00A169F5"/>
    <w:rsid w:val="00A34A84"/>
    <w:rsid w:val="00A40E2F"/>
    <w:rsid w:val="00A422D8"/>
    <w:rsid w:val="00A52C91"/>
    <w:rsid w:val="00A60182"/>
    <w:rsid w:val="00A67C7A"/>
    <w:rsid w:val="00A70515"/>
    <w:rsid w:val="00A71FFF"/>
    <w:rsid w:val="00A946A7"/>
    <w:rsid w:val="00AB4A95"/>
    <w:rsid w:val="00AC1EA1"/>
    <w:rsid w:val="00AC4525"/>
    <w:rsid w:val="00AC7161"/>
    <w:rsid w:val="00AD0254"/>
    <w:rsid w:val="00AD639C"/>
    <w:rsid w:val="00AE6052"/>
    <w:rsid w:val="00AE6336"/>
    <w:rsid w:val="00AE6550"/>
    <w:rsid w:val="00B046B7"/>
    <w:rsid w:val="00B071C5"/>
    <w:rsid w:val="00B10C4A"/>
    <w:rsid w:val="00B159DB"/>
    <w:rsid w:val="00B207E1"/>
    <w:rsid w:val="00B20FD5"/>
    <w:rsid w:val="00B247F9"/>
    <w:rsid w:val="00B25908"/>
    <w:rsid w:val="00B25C9C"/>
    <w:rsid w:val="00B506C2"/>
    <w:rsid w:val="00B54A64"/>
    <w:rsid w:val="00B57D5E"/>
    <w:rsid w:val="00B61044"/>
    <w:rsid w:val="00B614D3"/>
    <w:rsid w:val="00B70D90"/>
    <w:rsid w:val="00B750BF"/>
    <w:rsid w:val="00B75E11"/>
    <w:rsid w:val="00B80886"/>
    <w:rsid w:val="00B809F7"/>
    <w:rsid w:val="00B8210C"/>
    <w:rsid w:val="00B90305"/>
    <w:rsid w:val="00B95EDA"/>
    <w:rsid w:val="00B96946"/>
    <w:rsid w:val="00BB45DF"/>
    <w:rsid w:val="00BC2F78"/>
    <w:rsid w:val="00BC4ADD"/>
    <w:rsid w:val="00BD4756"/>
    <w:rsid w:val="00BD53BC"/>
    <w:rsid w:val="00BE1690"/>
    <w:rsid w:val="00BF155C"/>
    <w:rsid w:val="00C14ACD"/>
    <w:rsid w:val="00C14D61"/>
    <w:rsid w:val="00C27644"/>
    <w:rsid w:val="00C35E47"/>
    <w:rsid w:val="00C40E33"/>
    <w:rsid w:val="00C57F0D"/>
    <w:rsid w:val="00C611A6"/>
    <w:rsid w:val="00C65810"/>
    <w:rsid w:val="00C65F42"/>
    <w:rsid w:val="00C8163B"/>
    <w:rsid w:val="00C81FD4"/>
    <w:rsid w:val="00C849D8"/>
    <w:rsid w:val="00C84B33"/>
    <w:rsid w:val="00C87181"/>
    <w:rsid w:val="00C872AA"/>
    <w:rsid w:val="00C87DDE"/>
    <w:rsid w:val="00C9743D"/>
    <w:rsid w:val="00C979E3"/>
    <w:rsid w:val="00CA3B7C"/>
    <w:rsid w:val="00CB0286"/>
    <w:rsid w:val="00CB154E"/>
    <w:rsid w:val="00CB684E"/>
    <w:rsid w:val="00CC0775"/>
    <w:rsid w:val="00CC3E49"/>
    <w:rsid w:val="00CD216D"/>
    <w:rsid w:val="00CD5AE7"/>
    <w:rsid w:val="00CD6CCC"/>
    <w:rsid w:val="00CE3CFD"/>
    <w:rsid w:val="00CE4696"/>
    <w:rsid w:val="00CF0B9F"/>
    <w:rsid w:val="00CF24BC"/>
    <w:rsid w:val="00D0788B"/>
    <w:rsid w:val="00D17A3A"/>
    <w:rsid w:val="00D25DF2"/>
    <w:rsid w:val="00D3112D"/>
    <w:rsid w:val="00D41D61"/>
    <w:rsid w:val="00D46C6D"/>
    <w:rsid w:val="00D47554"/>
    <w:rsid w:val="00D55693"/>
    <w:rsid w:val="00D72BD3"/>
    <w:rsid w:val="00D72E5B"/>
    <w:rsid w:val="00D73338"/>
    <w:rsid w:val="00D839B2"/>
    <w:rsid w:val="00D964B8"/>
    <w:rsid w:val="00DB36B7"/>
    <w:rsid w:val="00DC3619"/>
    <w:rsid w:val="00DC3D91"/>
    <w:rsid w:val="00DC60E2"/>
    <w:rsid w:val="00DD76ED"/>
    <w:rsid w:val="00DF3F6A"/>
    <w:rsid w:val="00E01CBC"/>
    <w:rsid w:val="00E069DC"/>
    <w:rsid w:val="00E232A6"/>
    <w:rsid w:val="00E25A7E"/>
    <w:rsid w:val="00E27B41"/>
    <w:rsid w:val="00E33B65"/>
    <w:rsid w:val="00E4135E"/>
    <w:rsid w:val="00E413BD"/>
    <w:rsid w:val="00E458B7"/>
    <w:rsid w:val="00E47C82"/>
    <w:rsid w:val="00E5417B"/>
    <w:rsid w:val="00E566DF"/>
    <w:rsid w:val="00E56EBF"/>
    <w:rsid w:val="00E6135D"/>
    <w:rsid w:val="00E7072B"/>
    <w:rsid w:val="00E7655D"/>
    <w:rsid w:val="00E76F69"/>
    <w:rsid w:val="00E82A3E"/>
    <w:rsid w:val="00E933D7"/>
    <w:rsid w:val="00EA11D1"/>
    <w:rsid w:val="00EA6646"/>
    <w:rsid w:val="00EC6FC2"/>
    <w:rsid w:val="00ED0A3D"/>
    <w:rsid w:val="00ED5490"/>
    <w:rsid w:val="00EE1780"/>
    <w:rsid w:val="00EE460F"/>
    <w:rsid w:val="00EF07D0"/>
    <w:rsid w:val="00EF4A15"/>
    <w:rsid w:val="00EF5F6E"/>
    <w:rsid w:val="00F07C79"/>
    <w:rsid w:val="00F1223E"/>
    <w:rsid w:val="00F22048"/>
    <w:rsid w:val="00F3413F"/>
    <w:rsid w:val="00F502A5"/>
    <w:rsid w:val="00F57EC8"/>
    <w:rsid w:val="00F7154D"/>
    <w:rsid w:val="00F7576D"/>
    <w:rsid w:val="00F872AF"/>
    <w:rsid w:val="00F97B46"/>
    <w:rsid w:val="00FA1062"/>
    <w:rsid w:val="00FA10B2"/>
    <w:rsid w:val="00FA677A"/>
    <w:rsid w:val="00FD722A"/>
    <w:rsid w:val="00FE78A3"/>
    <w:rsid w:val="00FF5965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7D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35BF"/>
    <w:pPr>
      <w:keepNext/>
      <w:jc w:val="center"/>
      <w:outlineLvl w:val="0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21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1B7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522B"/>
    <w:rPr>
      <w:b/>
      <w:sz w:val="16"/>
    </w:rPr>
  </w:style>
  <w:style w:type="table" w:styleId="Tabelacomgrade">
    <w:name w:val="Table Grid"/>
    <w:basedOn w:val="Tabelanormal"/>
    <w:rsid w:val="00A0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F5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5F6E"/>
    <w:rPr>
      <w:sz w:val="24"/>
      <w:szCs w:val="24"/>
    </w:rPr>
  </w:style>
  <w:style w:type="paragraph" w:styleId="Rodap">
    <w:name w:val="footer"/>
    <w:basedOn w:val="Normal"/>
    <w:link w:val="RodapChar"/>
    <w:rsid w:val="00EF5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5F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17D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35BF"/>
    <w:pPr>
      <w:keepNext/>
      <w:jc w:val="center"/>
      <w:outlineLvl w:val="0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21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1B7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522B"/>
    <w:rPr>
      <w:b/>
      <w:sz w:val="16"/>
    </w:rPr>
  </w:style>
  <w:style w:type="table" w:styleId="Tabelacomgrade">
    <w:name w:val="Table Grid"/>
    <w:basedOn w:val="Tabelanormal"/>
    <w:rsid w:val="00A04B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EF5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5F6E"/>
    <w:rPr>
      <w:sz w:val="24"/>
      <w:szCs w:val="24"/>
    </w:rPr>
  </w:style>
  <w:style w:type="paragraph" w:styleId="Rodap">
    <w:name w:val="footer"/>
    <w:basedOn w:val="Normal"/>
    <w:link w:val="RodapChar"/>
    <w:rsid w:val="00EF5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5F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945A-9380-4989-96FA-DD1177422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2º semestre de 2010</vt:lpstr>
    </vt:vector>
  </TitlesOfParts>
  <Company>PUC Minas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2º semestre de 2010</dc:title>
  <dc:creator>Bruna Freitas Rossi Querubini</dc:creator>
  <cp:lastModifiedBy>.</cp:lastModifiedBy>
  <cp:revision>2</cp:revision>
  <cp:lastPrinted>2017-12-15T14:24:00Z</cp:lastPrinted>
  <dcterms:created xsi:type="dcterms:W3CDTF">2017-12-15T14:24:00Z</dcterms:created>
  <dcterms:modified xsi:type="dcterms:W3CDTF">2017-12-15T14:24:00Z</dcterms:modified>
</cp:coreProperties>
</file>